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8F" w:rsidRPr="009F3C79" w:rsidRDefault="0011018F" w:rsidP="0011018F">
      <w:pPr>
        <w:pStyle w:val="a4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>Аникина Ирина Николаевна, 06.02.1965</w:t>
      </w:r>
    </w:p>
    <w:p w:rsidR="0011018F" w:rsidRPr="009F3C79" w:rsidRDefault="0011018F" w:rsidP="0011018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F3C79">
        <w:rPr>
          <w:rFonts w:ascii="Times New Roman" w:hAnsi="Times New Roman" w:cs="Times New Roman"/>
          <w:sz w:val="20"/>
          <w:szCs w:val="20"/>
          <w:lang w:val="en-US"/>
        </w:rPr>
        <w:t>87761508443, e-mail:</w:t>
      </w:r>
      <w:r w:rsidRPr="009F3C7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hyperlink r:id="rId5" w:history="1">
        <w:r w:rsidRPr="009F3C79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anikina.i@mail.ru</w:t>
        </w:r>
      </w:hyperlink>
    </w:p>
    <w:p w:rsidR="0011018F" w:rsidRPr="009F3C79" w:rsidRDefault="0011018F" w:rsidP="0011018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 xml:space="preserve">Представлена на сайте Павлодарского государственного </w:t>
      </w:r>
      <w:proofErr w:type="gramStart"/>
      <w:r w:rsidRPr="009F3C79">
        <w:rPr>
          <w:rFonts w:ascii="Times New Roman" w:hAnsi="Times New Roman" w:cs="Times New Roman"/>
          <w:sz w:val="20"/>
          <w:szCs w:val="20"/>
        </w:rPr>
        <w:t>университета  им.</w:t>
      </w:r>
      <w:proofErr w:type="gramEnd"/>
      <w:r w:rsidRPr="009F3C79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>, кафедра «Биотехнология».</w:t>
      </w:r>
    </w:p>
    <w:p w:rsidR="0011018F" w:rsidRPr="009F3C79" w:rsidRDefault="0011018F" w:rsidP="0011018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 xml:space="preserve">Ассоциированный профессор, 1 ставка. </w:t>
      </w:r>
    </w:p>
    <w:p w:rsidR="0011018F" w:rsidRPr="009F3C79" w:rsidRDefault="0011018F" w:rsidP="0011018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 xml:space="preserve">Окончила в </w:t>
      </w:r>
      <w:proofErr w:type="gramStart"/>
      <w:r w:rsidRPr="009F3C79">
        <w:rPr>
          <w:rFonts w:ascii="Times New Roman" w:hAnsi="Times New Roman" w:cs="Times New Roman"/>
          <w:sz w:val="20"/>
          <w:szCs w:val="20"/>
        </w:rPr>
        <w:t>1988  году</w:t>
      </w:r>
      <w:proofErr w:type="gramEnd"/>
      <w:r w:rsidRPr="009F3C79">
        <w:rPr>
          <w:rFonts w:ascii="Times New Roman" w:hAnsi="Times New Roman" w:cs="Times New Roman"/>
          <w:sz w:val="20"/>
          <w:szCs w:val="20"/>
        </w:rPr>
        <w:t xml:space="preserve"> Алма-Атинский филиал Джамбульского технологического института легкой и пищевой промышленности.  Специальность: Технология хранения и переработки зерна. Кандидат с-х наук.</w:t>
      </w:r>
    </w:p>
    <w:p w:rsidR="0011018F" w:rsidRPr="009F3C79" w:rsidRDefault="0011018F" w:rsidP="0011018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 xml:space="preserve">Работа на кафедре «Биотехнология» Павлодарского государственного </w:t>
      </w:r>
      <w:proofErr w:type="gramStart"/>
      <w:r w:rsidRPr="009F3C79">
        <w:rPr>
          <w:rFonts w:ascii="Times New Roman" w:hAnsi="Times New Roman" w:cs="Times New Roman"/>
          <w:sz w:val="20"/>
          <w:szCs w:val="20"/>
        </w:rPr>
        <w:t>университета  им.</w:t>
      </w:r>
      <w:proofErr w:type="gramEnd"/>
      <w:r w:rsidRPr="009F3C79">
        <w:rPr>
          <w:rFonts w:ascii="Times New Roman" w:hAnsi="Times New Roman" w:cs="Times New Roman"/>
          <w:sz w:val="20"/>
          <w:szCs w:val="20"/>
        </w:rPr>
        <w:t xml:space="preserve"> С.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, с 2013 года старшим преподавателем, с 2014 года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ассоц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>. профессором.</w:t>
      </w:r>
    </w:p>
    <w:p w:rsidR="0011018F" w:rsidRPr="009F3C79" w:rsidRDefault="0011018F" w:rsidP="0011018F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>Работа в других организациях</w:t>
      </w:r>
      <w:r w:rsidRPr="009F3C7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11018F" w:rsidRPr="009F3C79" w:rsidRDefault="0011018F" w:rsidP="0011018F">
      <w:pPr>
        <w:pStyle w:val="a5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- КХ «Тимур», заведующая лабораторией «Биотехнологии» 2006 – 2012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гг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11018F" w:rsidRPr="009F3C79" w:rsidRDefault="0011018F" w:rsidP="0011018F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ПК «Агрофирма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Биосем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>», заведующая лабораторией «Биотехнологии», 1989 – 2005 гг.</w:t>
      </w:r>
    </w:p>
    <w:p w:rsidR="0011018F" w:rsidRPr="009F3C79" w:rsidRDefault="0011018F" w:rsidP="0011018F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3C79">
        <w:rPr>
          <w:rFonts w:ascii="Times New Roman" w:hAnsi="Times New Roman" w:cs="Times New Roman"/>
          <w:sz w:val="20"/>
          <w:szCs w:val="20"/>
        </w:rPr>
        <w:t>КазНИИКОХ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, старший </w:t>
      </w:r>
      <w:proofErr w:type="gramStart"/>
      <w:r w:rsidRPr="009F3C79">
        <w:rPr>
          <w:rFonts w:ascii="Times New Roman" w:hAnsi="Times New Roman" w:cs="Times New Roman"/>
          <w:sz w:val="20"/>
          <w:szCs w:val="20"/>
        </w:rPr>
        <w:t>агроном  «</w:t>
      </w:r>
      <w:proofErr w:type="gramEnd"/>
      <w:r w:rsidRPr="009F3C79">
        <w:rPr>
          <w:rFonts w:ascii="Times New Roman" w:hAnsi="Times New Roman" w:cs="Times New Roman"/>
          <w:sz w:val="20"/>
          <w:szCs w:val="20"/>
        </w:rPr>
        <w:t>Лаборатории оздоровления картофеля»,  1984  – 1989  гг.</w:t>
      </w:r>
    </w:p>
    <w:p w:rsidR="0011018F" w:rsidRPr="009F3C79" w:rsidRDefault="0011018F" w:rsidP="0011018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>Основные научные интересы: микроклональное размножение растений, оздоровление растений методами биотехнологии, регуляция роста растений.</w:t>
      </w:r>
    </w:p>
    <w:p w:rsidR="0011018F" w:rsidRPr="009F3C79" w:rsidRDefault="0011018F" w:rsidP="0011018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>Основные публикации</w:t>
      </w:r>
      <w:r w:rsidRPr="009F3C7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11018F" w:rsidRPr="009F3C79" w:rsidRDefault="0011018F" w:rsidP="0011018F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 xml:space="preserve">2013 – Аникина И.Н. Сравнительная характеристика эффективности внекорневых стимулирующих обработок посадок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меристемного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картофеля в условиях северо-востока Казахстана/ Вестник государственного университета им.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Шакарима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города Семей. – 2013. № 3 (63), с.79-82</w:t>
      </w:r>
    </w:p>
    <w:p w:rsidR="0011018F" w:rsidRPr="009F3C79" w:rsidRDefault="0011018F" w:rsidP="0011018F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 xml:space="preserve">2015 –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Бексеитов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Т.К., Аникина И.Н.,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Джаксыбаева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Г.Г.,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Сейтжанова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Д.Д.</w:t>
      </w:r>
    </w:p>
    <w:p w:rsidR="0011018F" w:rsidRPr="009F3C79" w:rsidRDefault="0011018F" w:rsidP="0011018F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 xml:space="preserve">Влияние </w:t>
      </w:r>
      <w:proofErr w:type="gramStart"/>
      <w:r w:rsidRPr="009F3C79">
        <w:rPr>
          <w:rFonts w:ascii="Times New Roman" w:hAnsi="Times New Roman" w:cs="Times New Roman"/>
          <w:sz w:val="20"/>
          <w:szCs w:val="20"/>
        </w:rPr>
        <w:t>воздействия  СВЧ</w:t>
      </w:r>
      <w:proofErr w:type="gramEnd"/>
      <w:r w:rsidRPr="009F3C79">
        <w:rPr>
          <w:rFonts w:ascii="Times New Roman" w:hAnsi="Times New Roman" w:cs="Times New Roman"/>
          <w:sz w:val="20"/>
          <w:szCs w:val="20"/>
        </w:rPr>
        <w:t xml:space="preserve">-лучей и узкополосного лазера на регенерацию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меристематических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эксплантов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 картофеля / Биотехнология. Теория и практика. </w:t>
      </w:r>
      <w:proofErr w:type="gramStart"/>
      <w:r w:rsidRPr="009F3C79">
        <w:rPr>
          <w:rFonts w:ascii="Times New Roman" w:hAnsi="Times New Roman" w:cs="Times New Roman"/>
          <w:sz w:val="20"/>
          <w:szCs w:val="20"/>
        </w:rPr>
        <w:t>Астана  –</w:t>
      </w:r>
      <w:proofErr w:type="gramEnd"/>
      <w:r w:rsidRPr="009F3C79">
        <w:rPr>
          <w:rFonts w:ascii="Times New Roman" w:hAnsi="Times New Roman" w:cs="Times New Roman"/>
          <w:sz w:val="20"/>
          <w:szCs w:val="20"/>
        </w:rPr>
        <w:t>№ 1, с. 48-53.</w:t>
      </w:r>
    </w:p>
    <w:p w:rsidR="0011018F" w:rsidRPr="009F3C79" w:rsidRDefault="0011018F" w:rsidP="0011018F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F3C79">
        <w:rPr>
          <w:rFonts w:ascii="Times New Roman" w:hAnsi="Times New Roman" w:cs="Times New Roman"/>
          <w:sz w:val="20"/>
          <w:szCs w:val="20"/>
          <w:lang w:val="en-US"/>
        </w:rPr>
        <w:t>2015 –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val="en-US"/>
        </w:rPr>
        <w:t>Bekseitov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 T.,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val="en-US"/>
        </w:rPr>
        <w:t>Anikina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 I. Use of the preparation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val="en-US"/>
        </w:rPr>
        <w:t>chlormequat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 chloride to increase resistance of regenerated potato /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 J Pharm Bio Sci., Volume 6, Issue 2,  April; 6(2): (B) 417 – 422 p. </w:t>
      </w:r>
    </w:p>
    <w:p w:rsidR="0011018F" w:rsidRPr="009F3C79" w:rsidRDefault="0011018F" w:rsidP="0011018F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2015 –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val="en-US"/>
        </w:rPr>
        <w:t>Anikina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 I.,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val="en-US"/>
        </w:rPr>
        <w:t>Adamzhanova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 J. New aspects of regulation of plant      growth in vitro Advanced Studies in Science: Theory and Practice. London. 2015</w:t>
      </w:r>
      <w:proofErr w:type="gramStart"/>
      <w:r w:rsidRPr="009F3C79">
        <w:rPr>
          <w:rFonts w:ascii="Times New Roman" w:hAnsi="Times New Roman" w:cs="Times New Roman"/>
          <w:sz w:val="20"/>
          <w:szCs w:val="20"/>
          <w:lang w:val="en-US"/>
        </w:rPr>
        <w:t>,  №</w:t>
      </w:r>
      <w:proofErr w:type="gramEnd"/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 3. </w:t>
      </w:r>
      <w:r w:rsidRPr="009F3C79">
        <w:rPr>
          <w:rFonts w:ascii="Times New Roman" w:hAnsi="Times New Roman" w:cs="Times New Roman"/>
          <w:sz w:val="20"/>
          <w:szCs w:val="20"/>
        </w:rPr>
        <w:t>р</w:t>
      </w:r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. 289-294. </w:t>
      </w:r>
    </w:p>
    <w:p w:rsidR="0011018F" w:rsidRPr="009F3C79" w:rsidRDefault="0011018F" w:rsidP="0011018F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 xml:space="preserve">2016 –Аникина И. Н., Исаева К. С.,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Жагипарова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М. Е.  Влияние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гидролизата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казеина на морфогенез картофеля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/ Вестник государственного университета им.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Шакарима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города Семей, № 2 (74), с.151-155.</w:t>
      </w:r>
    </w:p>
    <w:p w:rsidR="0011018F" w:rsidRPr="009F3C79" w:rsidRDefault="0011018F" w:rsidP="0011018F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F3C79">
        <w:rPr>
          <w:rFonts w:ascii="Times New Roman" w:hAnsi="Times New Roman" w:cs="Times New Roman"/>
          <w:sz w:val="20"/>
          <w:szCs w:val="20"/>
        </w:rPr>
        <w:t xml:space="preserve">2016 –Аникина И. Н., </w:t>
      </w:r>
      <w:proofErr w:type="spellStart"/>
      <w:r w:rsidRPr="009F3C79">
        <w:rPr>
          <w:rFonts w:ascii="Times New Roman" w:hAnsi="Times New Roman" w:cs="Times New Roman"/>
          <w:sz w:val="20"/>
          <w:szCs w:val="20"/>
        </w:rPr>
        <w:t>Кайниденов</w:t>
      </w:r>
      <w:proofErr w:type="spellEnd"/>
      <w:r w:rsidRPr="009F3C79">
        <w:rPr>
          <w:rFonts w:ascii="Times New Roman" w:hAnsi="Times New Roman" w:cs="Times New Roman"/>
          <w:sz w:val="20"/>
          <w:szCs w:val="20"/>
        </w:rPr>
        <w:t xml:space="preserve"> Н.Н. Влияние УВК на урожайность картофеля в Павлодарской области / Вестник Алтайского государственного аграрного университета 2016. № 4 (138), с.33-37.</w:t>
      </w:r>
    </w:p>
    <w:p w:rsidR="0011018F" w:rsidRPr="009F3C79" w:rsidRDefault="0011018F" w:rsidP="0011018F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3C79">
        <w:rPr>
          <w:rFonts w:ascii="Times New Roman" w:hAnsi="Times New Roman" w:cs="Times New Roman"/>
          <w:sz w:val="20"/>
          <w:szCs w:val="20"/>
          <w:lang w:val="en-US"/>
        </w:rPr>
        <w:t>Bekseitov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 T.,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val="en-US"/>
        </w:rPr>
        <w:t>Anikina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val="en-US"/>
        </w:rPr>
        <w:t xml:space="preserve"> I. </w:t>
      </w:r>
      <w:hyperlink r:id="rId6" w:tgtFrame="_blank" w:history="1">
        <w:proofErr w:type="gramStart"/>
        <w:r w:rsidRPr="009F3C79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val="en-US" w:eastAsia="ru-RU"/>
          </w:rPr>
          <w:t>Improving</w:t>
        </w:r>
        <w:proofErr w:type="gramEnd"/>
        <w:r w:rsidRPr="009F3C79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val="en-US" w:eastAsia="ru-RU"/>
          </w:rPr>
          <w:t xml:space="preserve"> the adaptation properties of plants in vitro using growth regulator </w:t>
        </w:r>
        <w:proofErr w:type="spellStart"/>
        <w:r w:rsidRPr="009F3C79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val="en-US" w:eastAsia="ru-RU"/>
          </w:rPr>
          <w:t>natrium</w:t>
        </w:r>
        <w:proofErr w:type="spellEnd"/>
        <w:r w:rsidRPr="009F3C79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val="en-US" w:eastAsia="ru-RU"/>
          </w:rPr>
          <w:t xml:space="preserve"> </w:t>
        </w:r>
        <w:proofErr w:type="spellStart"/>
        <w:r w:rsidRPr="009F3C79">
          <w:rPr>
            <w:rFonts w:ascii="Times New Roman" w:eastAsia="Times New Roman" w:hAnsi="Times New Roman" w:cs="Times New Roman"/>
            <w:color w:val="000000"/>
            <w:sz w:val="20"/>
            <w:szCs w:val="20"/>
            <w:shd w:val="clear" w:color="auto" w:fill="FFFFFF"/>
            <w:lang w:val="en-US" w:eastAsia="ru-RU"/>
          </w:rPr>
          <w:t>humate</w:t>
        </w:r>
        <w:proofErr w:type="spellEnd"/>
      </w:hyperlink>
      <w:r w:rsidRPr="009F3C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. </w:t>
      </w:r>
      <w:proofErr w:type="spellStart"/>
      <w:r w:rsidRPr="009F3C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Archiva</w:t>
      </w:r>
      <w:proofErr w:type="spellEnd"/>
      <w:r w:rsidRPr="009F3C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9F3C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Zootechnica</w:t>
      </w:r>
      <w:proofErr w:type="spellEnd"/>
      <w:r w:rsidRPr="009F3C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2015</w:t>
      </w:r>
      <w:proofErr w:type="gramEnd"/>
      <w:r w:rsidRPr="009F3C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 </w:t>
      </w:r>
      <w:r w:rsidRPr="009F3C7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2, 61-66</w:t>
      </w:r>
      <w:r w:rsidRPr="009F3C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1018F" w:rsidRPr="009F3C79" w:rsidRDefault="0011018F" w:rsidP="0011018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>Член республиканской комиссии по сортоиспытанию сельскохозяйственных растений и «Союза картофелеводов и овощеводов».</w:t>
      </w:r>
    </w:p>
    <w:p w:rsidR="0011018F" w:rsidRPr="009F3C79" w:rsidRDefault="0011018F" w:rsidP="0011018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>Награды</w:t>
      </w:r>
      <w:r w:rsidRPr="009F3C79">
        <w:rPr>
          <w:rFonts w:ascii="Times New Roman" w:hAnsi="Times New Roman" w:cs="Times New Roman"/>
          <w:sz w:val="20"/>
          <w:szCs w:val="20"/>
          <w:lang w:val="en-US" w:eastAsia="ru-RU"/>
        </w:rPr>
        <w:t>:</w:t>
      </w:r>
    </w:p>
    <w:p w:rsidR="0011018F" w:rsidRPr="009F3C79" w:rsidRDefault="0011018F" w:rsidP="0011018F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Құрмет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грамотасы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ко Дню работника сельского хозяйства РК (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аким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Павлодарской области, 2012) </w:t>
      </w:r>
    </w:p>
    <w:p w:rsidR="0011018F" w:rsidRPr="009F3C79" w:rsidRDefault="0011018F" w:rsidP="0011018F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Құрмет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грамотасы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ко Дню Независимости РК (ректор ПГУ им. С.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Торайгырова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Орсариев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А. 2015 г.)</w:t>
      </w:r>
    </w:p>
    <w:p w:rsidR="0011018F" w:rsidRPr="009F3C79" w:rsidRDefault="0011018F" w:rsidP="0011018F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Құрмет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грамотасы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к 8 марта (декана АТФ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Бексеитова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Т.К., 2014 г.)</w:t>
      </w:r>
    </w:p>
    <w:p w:rsidR="0011018F" w:rsidRPr="009F3C79" w:rsidRDefault="0011018F" w:rsidP="0011018F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Благодарственное письмо за высокое качество обучения и подготовку студентов выпускного курса к прохождению ВОУД (декан АТФ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Бексеитова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Т.К., 2015 г.)</w:t>
      </w:r>
    </w:p>
    <w:p w:rsidR="0011018F" w:rsidRPr="009F3C79" w:rsidRDefault="0011018F" w:rsidP="0011018F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>Благодарственное письмо за подготовку и руководство команды студентов специальности 5В072700</w:t>
      </w:r>
      <w:proofErr w:type="gram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–«</w:t>
      </w:r>
      <w:proofErr w:type="gram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Биотехнология» занявших в Республиканской предметной олимпиаде призовое место (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>. ректора Акишев А.А., 2016 г.)</w:t>
      </w:r>
    </w:p>
    <w:p w:rsidR="0011018F" w:rsidRPr="009F3C79" w:rsidRDefault="0011018F" w:rsidP="0011018F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Құрмет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грамотасы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ко Дню работника сельского хозяйства РК (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аким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F3C79">
        <w:rPr>
          <w:rFonts w:ascii="Times New Roman" w:hAnsi="Times New Roman" w:cs="Times New Roman"/>
          <w:sz w:val="20"/>
          <w:szCs w:val="20"/>
          <w:lang w:eastAsia="ru-RU"/>
        </w:rPr>
        <w:t>г.Аксу</w:t>
      </w:r>
      <w:proofErr w:type="spellEnd"/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Павлодарской области, 2018)</w:t>
      </w:r>
    </w:p>
    <w:p w:rsidR="0011018F" w:rsidRPr="009F3C79" w:rsidRDefault="0011018F" w:rsidP="0011018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>Предметы и курсы, читаемые в текущем учебном году.</w:t>
      </w:r>
    </w:p>
    <w:p w:rsidR="0011018F" w:rsidRPr="009F3C79" w:rsidRDefault="0011018F" w:rsidP="0011018F">
      <w:pPr>
        <w:pStyle w:val="a4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>Биотехнология сельскохозяйственных растений  - 1 семестр (лекции 45 часов)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9F3C79">
        <w:rPr>
          <w:rFonts w:ascii="Times New Roman" w:hAnsi="Times New Roman" w:cs="Times New Roman"/>
          <w:sz w:val="20"/>
          <w:szCs w:val="20"/>
          <w:lang w:eastAsia="ru-RU"/>
        </w:rPr>
        <w:t>Вирусные болезни сельскохозяйственных растений – 1 семестр ( лекции 15 ч , практические   22,5 ч, лабораторные 15 ч)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9F3C79">
        <w:rPr>
          <w:rFonts w:ascii="Times New Roman" w:hAnsi="Times New Roman" w:cs="Times New Roman"/>
          <w:sz w:val="20"/>
          <w:szCs w:val="20"/>
          <w:lang w:eastAsia="ru-RU"/>
        </w:rPr>
        <w:t>Проектирование и эксплуатация предприятий сельскохозяйственных биотехнологических производств – 1 семестр (лекции 15 часов)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9F3C79"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Технология производства кормовых добавок </w:t>
      </w:r>
      <w:r w:rsidRPr="009F3C79">
        <w:rPr>
          <w:rFonts w:ascii="Times New Roman" w:hAnsi="Times New Roman" w:cs="Times New Roman"/>
          <w:sz w:val="20"/>
          <w:szCs w:val="20"/>
          <w:lang w:eastAsia="ru-RU"/>
        </w:rPr>
        <w:t>– 1 семестр (лекции 15 часов)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9F3C79">
        <w:rPr>
          <w:rFonts w:ascii="Times New Roman" w:hAnsi="Times New Roman" w:cs="Times New Roman"/>
          <w:color w:val="000000"/>
          <w:sz w:val="20"/>
          <w:szCs w:val="20"/>
        </w:rPr>
        <w:t xml:space="preserve">Утилизация отходов биотехнологических производств - </w:t>
      </w:r>
      <w:r w:rsidRPr="009F3C79">
        <w:rPr>
          <w:rFonts w:ascii="Times New Roman" w:hAnsi="Times New Roman" w:cs="Times New Roman"/>
          <w:sz w:val="20"/>
          <w:szCs w:val="20"/>
          <w:lang w:eastAsia="ru-RU"/>
        </w:rPr>
        <w:t>1 семестр (лекции 60 часов)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9F3C79">
        <w:rPr>
          <w:rFonts w:ascii="Times New Roman" w:hAnsi="Times New Roman" w:cs="Times New Roman"/>
          <w:color w:val="000000"/>
          <w:sz w:val="20"/>
          <w:szCs w:val="20"/>
        </w:rPr>
        <w:t xml:space="preserve">Биотехнология растений </w:t>
      </w:r>
      <w:r w:rsidRPr="009F3C79">
        <w:rPr>
          <w:rFonts w:ascii="Times New Roman" w:hAnsi="Times New Roman" w:cs="Times New Roman"/>
          <w:sz w:val="20"/>
          <w:szCs w:val="20"/>
          <w:lang w:eastAsia="ru-RU"/>
        </w:rPr>
        <w:t>– 2 семестр ( лекции 15 ч, практические   15 ч)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9F3C79">
        <w:rPr>
          <w:rFonts w:ascii="Times New Roman" w:hAnsi="Times New Roman" w:cs="Times New Roman"/>
          <w:color w:val="000000"/>
          <w:sz w:val="20"/>
          <w:szCs w:val="20"/>
        </w:rPr>
        <w:t xml:space="preserve">Промышленная биотехнология  </w:t>
      </w:r>
      <w:r w:rsidRPr="009F3C79">
        <w:rPr>
          <w:rFonts w:ascii="Times New Roman" w:hAnsi="Times New Roman" w:cs="Times New Roman"/>
          <w:sz w:val="20"/>
          <w:szCs w:val="20"/>
          <w:lang w:eastAsia="ru-RU"/>
        </w:rPr>
        <w:t>– 2 семестр (лекции 15 часов)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9F3C79">
        <w:rPr>
          <w:rFonts w:ascii="Times New Roman" w:hAnsi="Times New Roman" w:cs="Times New Roman"/>
          <w:sz w:val="20"/>
          <w:szCs w:val="20"/>
          <w:lang w:eastAsia="ru-RU"/>
        </w:rPr>
        <w:t>Семеноводство в биотехнологии – 2 семестр (лекции 15 часов).</w:t>
      </w:r>
    </w:p>
    <w:p w:rsidR="0011018F" w:rsidRPr="009F3C79" w:rsidRDefault="0011018F" w:rsidP="0011018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>Руководство магистерскими диссертациями, оплачивается</w:t>
      </w:r>
      <w:r w:rsidRPr="009F3C79">
        <w:rPr>
          <w:rFonts w:ascii="Times New Roman" w:hAnsi="Times New Roman" w:cs="Times New Roman"/>
          <w:sz w:val="20"/>
          <w:szCs w:val="20"/>
          <w:lang w:val="en-US" w:eastAsia="ru-RU"/>
        </w:rPr>
        <w:t>:</w:t>
      </w:r>
      <w:r w:rsidRPr="009F3C7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1018F" w:rsidRPr="009F3C79" w:rsidRDefault="0011018F" w:rsidP="0011018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>1 семестр - 59,5 часов</w:t>
      </w:r>
    </w:p>
    <w:p w:rsidR="0011018F" w:rsidRPr="009F3C79" w:rsidRDefault="0011018F" w:rsidP="0011018F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  <w:lang w:eastAsia="ru-RU"/>
        </w:rPr>
        <w:t>2 семестр - 58,5 часов</w:t>
      </w:r>
    </w:p>
    <w:p w:rsidR="0011018F" w:rsidRPr="009F3C79" w:rsidRDefault="0011018F" w:rsidP="0011018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F3C79">
        <w:rPr>
          <w:rFonts w:ascii="Times New Roman" w:hAnsi="Times New Roman" w:cs="Times New Roman"/>
          <w:sz w:val="20"/>
          <w:szCs w:val="20"/>
        </w:rPr>
        <w:t>Повышение квалификации:</w:t>
      </w:r>
      <w:r w:rsidRPr="009F3C79">
        <w:rPr>
          <w:rFonts w:ascii="Times New Roman" w:hAnsi="Times New Roman" w:cs="Times New Roman"/>
          <w:sz w:val="20"/>
          <w:szCs w:val="20"/>
        </w:rPr>
        <w:br/>
        <w:t xml:space="preserve">2014 – Стажировка по направлению «Клеточная селекция </w:t>
      </w:r>
      <w:proofErr w:type="gramStart"/>
      <w:r w:rsidRPr="009F3C79">
        <w:rPr>
          <w:rFonts w:ascii="Times New Roman" w:hAnsi="Times New Roman" w:cs="Times New Roman"/>
          <w:sz w:val="20"/>
          <w:szCs w:val="20"/>
        </w:rPr>
        <w:t>растений»  72</w:t>
      </w:r>
      <w:proofErr w:type="gramEnd"/>
      <w:r w:rsidRPr="009F3C79">
        <w:rPr>
          <w:rFonts w:ascii="Times New Roman" w:hAnsi="Times New Roman" w:cs="Times New Roman"/>
          <w:sz w:val="20"/>
          <w:szCs w:val="20"/>
        </w:rPr>
        <w:t xml:space="preserve"> часа, при Казахском агротехническом университете им. С. Сейфуллина, г. Астана.</w:t>
      </w:r>
      <w:r w:rsidRPr="009F3C79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0A2024" w:rsidRDefault="000A2024">
      <w:bookmarkStart w:id="0" w:name="_GoBack"/>
      <w:bookmarkEnd w:id="0"/>
    </w:p>
    <w:sectPr w:rsidR="000A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5D"/>
    <w:multiLevelType w:val="hybridMultilevel"/>
    <w:tmpl w:val="11741246"/>
    <w:lvl w:ilvl="0" w:tplc="6DEED060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20E6D"/>
    <w:multiLevelType w:val="hybridMultilevel"/>
    <w:tmpl w:val="DC4CD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5D91"/>
    <w:multiLevelType w:val="hybridMultilevel"/>
    <w:tmpl w:val="A57C0344"/>
    <w:lvl w:ilvl="0" w:tplc="6DEED06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64727"/>
    <w:multiLevelType w:val="hybridMultilevel"/>
    <w:tmpl w:val="EEDE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47EE"/>
    <w:multiLevelType w:val="hybridMultilevel"/>
    <w:tmpl w:val="B4F6CF12"/>
    <w:lvl w:ilvl="0" w:tplc="6DEED060">
      <w:start w:val="6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AAB7166"/>
    <w:multiLevelType w:val="hybridMultilevel"/>
    <w:tmpl w:val="29D8AECE"/>
    <w:lvl w:ilvl="0" w:tplc="6DEED060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3017"/>
    <w:multiLevelType w:val="hybridMultilevel"/>
    <w:tmpl w:val="54C4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8F"/>
    <w:rsid w:val="000A2024"/>
    <w:rsid w:val="0011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7A100-60B7-482D-9888-F707D4CB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01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18F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110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na.ro/arhiva/AZ%2018-2/07-Anikina.pdf" TargetMode="External"/><Relationship Id="rId5" Type="http://schemas.openxmlformats.org/officeDocument/2006/relationships/hyperlink" Target="mailto:anikina.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3709</Characters>
  <Application>Microsoft Office Word</Application>
  <DocSecurity>0</DocSecurity>
  <Lines>30</Lines>
  <Paragraphs>8</Paragraphs>
  <ScaleCrop>false</ScaleCrop>
  <Company>PSU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2019-04-04T11:59:00Z</dcterms:created>
  <dcterms:modified xsi:type="dcterms:W3CDTF">2019-04-04T11:59:00Z</dcterms:modified>
</cp:coreProperties>
</file>